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C4DE4" w:rsidRDefault="00AB2364" w:rsidP="00AA0BD1">
      <w:pPr>
        <w:pStyle w:val="Default"/>
        <w:jc w:val="center"/>
        <w:rPr>
          <w:b/>
          <w:color w:val="auto"/>
          <w:sz w:val="28"/>
          <w:szCs w:val="28"/>
        </w:rPr>
      </w:pPr>
      <w:r w:rsidRPr="00BC4DE4">
        <w:rPr>
          <w:b/>
          <w:color w:val="auto"/>
          <w:sz w:val="28"/>
          <w:szCs w:val="28"/>
        </w:rPr>
        <w:t>«</w:t>
      </w:r>
      <w:r w:rsidR="00BC4DE4" w:rsidRPr="00BC4DE4">
        <w:rPr>
          <w:b/>
          <w:color w:val="auto"/>
          <w:sz w:val="28"/>
          <w:szCs w:val="28"/>
        </w:rPr>
        <w:t>Монолитное домостроение</w:t>
      </w:r>
      <w:r w:rsidRPr="00BC4DE4">
        <w:rPr>
          <w:b/>
          <w:color w:val="auto"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F2251B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2251B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F2251B" w:rsidRDefault="00F144D7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2251B" w:rsidRDefault="00F144D7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2251B" w:rsidRDefault="00F144D7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2251B" w:rsidRDefault="00F144D7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2251B" w:rsidRDefault="00F144D7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Специфика возведения конструкций зданий и сооружений из монолитного железобетона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Монолитные бетонные работы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Арматура и арматурные работы. Устройство арматурного каркаса</w:t>
            </w:r>
            <w:proofErr w:type="gramStart"/>
            <w:r w:rsidRPr="00F2251B">
              <w:rPr>
                <w:rFonts w:ascii="Times New Roman" w:hAnsi="Times New Roman"/>
              </w:rPr>
              <w:t xml:space="preserve"> .</w:t>
            </w:r>
            <w:proofErr w:type="gramEnd"/>
            <w:r w:rsidRPr="00F2251B">
              <w:rPr>
                <w:rFonts w:ascii="Times New Roman" w:hAnsi="Times New Roman"/>
              </w:rPr>
              <w:t xml:space="preserve"> Монтаж арматуры;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Опалубка и опалубочные систем</w:t>
            </w:r>
            <w:proofErr w:type="gramStart"/>
            <w:r w:rsidRPr="00F2251B">
              <w:rPr>
                <w:rFonts w:ascii="Times New Roman" w:hAnsi="Times New Roman"/>
              </w:rPr>
              <w:t xml:space="preserve"> .</w:t>
            </w:r>
            <w:proofErr w:type="gramEnd"/>
            <w:r w:rsidRPr="00F2251B">
              <w:rPr>
                <w:rFonts w:ascii="Times New Roman" w:hAnsi="Times New Roman"/>
              </w:rPr>
              <w:t xml:space="preserve"> Монтаж опалубки и лесов;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Укладка и уплотнение бетонной смеси;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Уход за бетоном летом и прогрев его зимой;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Демонтаж опалубки.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2251B">
              <w:rPr>
                <w:rFonts w:ascii="Times New Roman" w:hAnsi="Times New Roman"/>
              </w:rPr>
              <w:t>Приобъектные</w:t>
            </w:r>
            <w:proofErr w:type="spellEnd"/>
            <w:r w:rsidRPr="00F2251B">
              <w:rPr>
                <w:rFonts w:ascii="Times New Roman" w:hAnsi="Times New Roman"/>
              </w:rPr>
              <w:t xml:space="preserve"> полигоны и базы монолитного домостроения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2251B">
              <w:rPr>
                <w:rFonts w:ascii="Times New Roman" w:hAnsi="Times New Roman"/>
              </w:rPr>
              <w:t>Безопалубочное</w:t>
            </w:r>
            <w:proofErr w:type="spellEnd"/>
            <w:r w:rsidRPr="00F2251B">
              <w:rPr>
                <w:rFonts w:ascii="Times New Roman" w:hAnsi="Times New Roman"/>
              </w:rPr>
              <w:t xml:space="preserve"> бетонирование монолитных конструкций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Зимнее бетонирование монолитных конструкций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Технология бетонных работ в условиях сухого жаркого климата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Особенности технологии бетонных и железобетонных работ при реконструкции сооружений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Контроль качества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51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251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51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  <w:b/>
              </w:rPr>
              <w:t>ПО УЧЕБНОМУ КУРСУ</w:t>
            </w:r>
            <w:r w:rsidRPr="00F225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F2251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51B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51B">
              <w:rPr>
                <w:rFonts w:ascii="Times New Roman" w:hAnsi="Times New Roman"/>
                <w:b/>
              </w:rPr>
              <w:t>414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2251B" w:rsidRPr="00F2251B" w:rsidRDefault="00F2251B" w:rsidP="00F22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251B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074" w:type="pct"/>
            <w:vAlign w:val="center"/>
          </w:tcPr>
          <w:p w:rsidR="00F2251B" w:rsidRPr="004D0549" w:rsidRDefault="00F2251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C4DE4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2251B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2018-07-05T05:08:00Z</dcterms:created>
  <dcterms:modified xsi:type="dcterms:W3CDTF">2018-07-05T05:13:00Z</dcterms:modified>
</cp:coreProperties>
</file>